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результати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конкурсу з відбору суб’єктів оціночної діяльності, 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ий відбувся </w:t>
      </w:r>
      <w:r w:rsidR="008E6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19.07.2019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6377"/>
        <w:gridCol w:w="3164"/>
      </w:tblGrid>
      <w:tr w:rsidR="001964C5" w:rsidRPr="00751A44" w:rsidTr="00C31C1F">
        <w:trPr>
          <w:tblHeader/>
        </w:trPr>
        <w:tc>
          <w:tcPr>
            <w:tcW w:w="420" w:type="dxa"/>
          </w:tcPr>
          <w:p w:rsidR="001964C5" w:rsidRPr="001964C5" w:rsidRDefault="001964C5" w:rsidP="00537A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7" w:type="dxa"/>
          </w:tcPr>
          <w:p w:rsidR="001964C5" w:rsidRPr="001964C5" w:rsidRDefault="001964C5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3164" w:type="dxa"/>
          </w:tcPr>
          <w:p w:rsidR="001964C5" w:rsidRPr="001964C5" w:rsidRDefault="001964C5" w:rsidP="00537A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t>Переможець</w:t>
            </w:r>
            <w:proofErr w:type="spellEnd"/>
            <w:r w:rsidRPr="001964C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конкурсу</w:t>
            </w:r>
          </w:p>
        </w:tc>
      </w:tr>
      <w:tr w:rsidR="00C736DE" w:rsidRPr="005705C5" w:rsidTr="008E6741">
        <w:tc>
          <w:tcPr>
            <w:tcW w:w="420" w:type="dxa"/>
          </w:tcPr>
          <w:p w:rsidR="00C736DE" w:rsidRPr="00C736DE" w:rsidRDefault="00C736DE" w:rsidP="00C31C1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C736DE" w:rsidRPr="008E6741" w:rsidRDefault="008E6741" w:rsidP="008E67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674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Приміщення гаражу, загальною площею 40,0 </w:t>
            </w:r>
            <w:proofErr w:type="spellStart"/>
            <w:r w:rsidRPr="008E6741">
              <w:rPr>
                <w:rFonts w:ascii="Times New Roman" w:hAnsi="Times New Roman"/>
                <w:sz w:val="28"/>
                <w:szCs w:val="28"/>
                <w:lang w:val="uk-UA"/>
              </w:rPr>
              <w:t>кв.м</w:t>
            </w:r>
            <w:proofErr w:type="spellEnd"/>
            <w:r w:rsidRPr="008E6741">
              <w:rPr>
                <w:rFonts w:ascii="Times New Roman" w:hAnsi="Times New Roman"/>
                <w:sz w:val="28"/>
                <w:szCs w:val="28"/>
                <w:lang w:val="uk-UA"/>
              </w:rPr>
              <w:t>, що</w:t>
            </w:r>
            <w:r w:rsidRPr="008E67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знаходиться за адресою:  м. Чернігів,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     </w:t>
            </w:r>
            <w:r w:rsidRPr="008E67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вул. </w:t>
            </w:r>
            <w:r w:rsidRPr="008E6741">
              <w:rPr>
                <w:rFonts w:ascii="Times New Roman" w:hAnsi="Times New Roman"/>
                <w:sz w:val="28"/>
                <w:szCs w:val="28"/>
                <w:lang w:val="uk-UA"/>
              </w:rPr>
              <w:t>Шевченка, 48</w:t>
            </w:r>
          </w:p>
        </w:tc>
        <w:tc>
          <w:tcPr>
            <w:tcW w:w="3164" w:type="dxa"/>
          </w:tcPr>
          <w:p w:rsidR="00C736DE" w:rsidRPr="008E6741" w:rsidRDefault="008E6741" w:rsidP="00E91CF4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 w:val="28"/>
                <w:szCs w:val="28"/>
              </w:rPr>
            </w:pPr>
            <w:r w:rsidRPr="008E6741">
              <w:rPr>
                <w:rFonts w:ascii="Times New Roman" w:hAnsi="Times New Roman"/>
                <w:sz w:val="28"/>
                <w:szCs w:val="28"/>
              </w:rPr>
              <w:t>ТОВ ЕКФ «Десна-Експерт».</w:t>
            </w:r>
          </w:p>
        </w:tc>
      </w:tr>
    </w:tbl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2" w:rsidRDefault="00470982"/>
    <w:sectPr w:rsidR="00470982" w:rsidSect="0047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90"/>
    <w:multiLevelType w:val="hybridMultilevel"/>
    <w:tmpl w:val="4E06ACD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5"/>
    <w:rsid w:val="001964C5"/>
    <w:rsid w:val="00470982"/>
    <w:rsid w:val="004D6981"/>
    <w:rsid w:val="005E10A7"/>
    <w:rsid w:val="0074057F"/>
    <w:rsid w:val="007642ED"/>
    <w:rsid w:val="008E6741"/>
    <w:rsid w:val="00A5201B"/>
    <w:rsid w:val="00BE128E"/>
    <w:rsid w:val="00C31C1F"/>
    <w:rsid w:val="00C62315"/>
    <w:rsid w:val="00C736DE"/>
    <w:rsid w:val="00CD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4C5"/>
    <w:pPr>
      <w:tabs>
        <w:tab w:val="center" w:pos="4536"/>
        <w:tab w:val="right" w:pos="9072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964C5"/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4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2019-07-21T11:16:00Z</dcterms:created>
  <dcterms:modified xsi:type="dcterms:W3CDTF">2019-07-21T11:16:00Z</dcterms:modified>
</cp:coreProperties>
</file>